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7E" w:rsidRPr="00F6647E" w:rsidRDefault="00F6647E" w:rsidP="00F6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за сохранностью </w:t>
      </w:r>
      <w:proofErr w:type="gramStart"/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</w:p>
    <w:p w:rsidR="00F6647E" w:rsidRPr="00F6647E" w:rsidRDefault="00F6647E" w:rsidP="00F6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 местного значения в границах </w:t>
      </w:r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– Нестеровское сель</w:t>
      </w:r>
      <w:r w:rsidR="000C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поселение за 2020</w:t>
      </w:r>
      <w:r w:rsidR="00C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47E" w:rsidRPr="007749B7" w:rsidRDefault="00F6647E" w:rsidP="00F6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7E" w:rsidRPr="007749B7" w:rsidRDefault="00F6647E" w:rsidP="00F66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муниципальной функции осуществляется в соответствии со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нормативными правовыми актами: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Федерации;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правонарушениях;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№ 131-ФЗ «Об общих принципах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Федерации»;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10.12.95 № 196-ФЗ «О безопасности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движения»;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08.11.2007 № 257-ФЗ «Об автомобильных</w:t>
      </w:r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дорогах и о дорожной деятельности в Российской Федерации и о внесении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Федерации»;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26.12.2008 № 294-ФЗ «О защите прав</w:t>
      </w:r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и индивидуальных предпринимателей при осуществлении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(надзора) и муниципального контроля»;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 от 30.06.2010</w:t>
      </w:r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489 «Об утверждении Правил подготовки органами государственного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(надзора) и органами муниципального </w:t>
      </w:r>
      <w:proofErr w:type="gramStart"/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ежегодных планов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proofErr w:type="gramEnd"/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предпринимателей»;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30.04.2009 № 141 «О реализации положений Федерального</w:t>
      </w:r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«О защите прав юридических лиц и индивидуальных предпринимателей</w:t>
      </w:r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государственного контроля (надзора) и муниципального</w:t>
      </w:r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контроля»;</w:t>
      </w:r>
    </w:p>
    <w:p w:rsidR="00F6647E" w:rsidRPr="00F6647E" w:rsidRDefault="00F6647E" w:rsidP="00774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</w:t>
      </w:r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– Нестеровское </w:t>
      </w:r>
      <w:proofErr w:type="gramStart"/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</w:t>
      </w:r>
      <w:proofErr w:type="gramEnd"/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Пителинского муниципального района Рязан</w:t>
      </w:r>
      <w:r w:rsidR="0061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от 25.10.2011 № 31 « Порядке разработки и утверждения административных регламентов предоставления муниципальных услуг администрацией Нестеровского поселения »</w:t>
      </w:r>
    </w:p>
    <w:p w:rsidR="00F6647E" w:rsidRPr="00F6647E" w:rsidRDefault="00F6647E" w:rsidP="00F6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– Нестеровское сельское поселение Пителинского муниципального района</w:t>
      </w:r>
      <w:r w:rsidR="00E6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Рязанской области.</w:t>
      </w:r>
    </w:p>
    <w:p w:rsidR="00C95848" w:rsidRDefault="00F6647E" w:rsidP="0038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Нестеровского сельского поселения от 17.08.2017 № 169 « Об утверждении Положения о порядке осуществления муниципального </w:t>
      </w:r>
      <w:proofErr w:type="gramStart"/>
      <w:r w:rsidR="0061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за</w:t>
      </w:r>
      <w:proofErr w:type="gramEnd"/>
      <w:r w:rsidR="00614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 муниципального образования – Нестеровское сельское поселение Пителинского муниципального района»</w:t>
      </w:r>
      <w:r w:rsidR="0038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5848" w:rsidRDefault="00C95848" w:rsidP="0038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нормативных правовых актов, регламентирующих деятельность</w:t>
      </w:r>
      <w:r w:rsidR="00F6647E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за сохранностью автомобильных дорог местного</w:t>
      </w:r>
      <w:r w:rsidR="00F6647E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в границах </w:t>
      </w:r>
      <w:r w:rsidR="0038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-  Нестеровского </w:t>
      </w:r>
      <w:r w:rsidR="0038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должностных лиц, а также</w:t>
      </w:r>
      <w:r w:rsidR="00F6647E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 обязательные требования к осуществлению деятельности</w:t>
      </w:r>
      <w:r w:rsidR="00F6647E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лиц,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предпринимателей и </w:t>
      </w:r>
      <w:proofErr w:type="gramStart"/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</w:t>
      </w:r>
      <w:r w:rsidR="00F6647E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подлежит проверке в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осуществления муниципального</w:t>
      </w:r>
      <w:r w:rsidR="00F6647E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сохранностью автомобильных дорог местного значения в границах</w:t>
      </w:r>
      <w:r w:rsidR="00A94EED" w:rsidRPr="00A9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 Нестеровского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5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9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показал, что указанные нормативные правовые акты объективны, обоснованы, доступны.</w:t>
      </w:r>
    </w:p>
    <w:p w:rsidR="00F6647E" w:rsidRPr="00F6647E" w:rsidRDefault="00C95848" w:rsidP="00386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нормативные</w:t>
      </w:r>
      <w:r w:rsidR="00F6647E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 w:rsidR="007749B7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 регламентирующие</w:t>
      </w:r>
      <w:r w:rsidR="00F6647E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муниципа</w:t>
      </w:r>
      <w:r w:rsidR="007749B7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</w:t>
      </w:r>
      <w:proofErr w:type="gramStart"/>
      <w:r w:rsidR="007749B7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749B7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</w:t>
      </w:r>
      <w:r w:rsidR="007749B7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значения в границах</w:t>
      </w:r>
      <w:r w:rsidR="00386629" w:rsidRPr="0038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- Нестеровского сельского поселения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должностных лиц,</w:t>
      </w:r>
      <w:r w:rsidR="007749B7" w:rsidRPr="00774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размещены на официальном сайте </w:t>
      </w:r>
      <w:r w:rsidR="0038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– Нестеровское сельское поселения </w:t>
      </w:r>
      <w:r w:rsidR="00F6647E" w:rsidRPr="00F6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</w:t>
      </w:r>
      <w:r w:rsidR="0038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</w:t>
      </w:r>
    </w:p>
    <w:p w:rsidR="002C151B" w:rsidRDefault="000C5255" w:rsidP="00875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2020</w:t>
      </w:r>
      <w:r w:rsidR="00C95848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образования –</w:t>
      </w:r>
      <w:r w:rsidR="00BC3A59">
        <w:rPr>
          <w:rFonts w:ascii="Times New Roman" w:hAnsi="Times New Roman" w:cs="Times New Roman"/>
          <w:sz w:val="28"/>
          <w:szCs w:val="28"/>
        </w:rPr>
        <w:t xml:space="preserve"> Нестеровского сельского поселения</w:t>
      </w:r>
      <w:r w:rsidR="00C95848">
        <w:rPr>
          <w:rFonts w:ascii="Times New Roman" w:hAnsi="Times New Roman" w:cs="Times New Roman"/>
          <w:sz w:val="28"/>
          <w:szCs w:val="28"/>
        </w:rPr>
        <w:t xml:space="preserve"> </w:t>
      </w:r>
      <w:r w:rsidR="00BE1F41">
        <w:rPr>
          <w:rFonts w:ascii="Times New Roman" w:hAnsi="Times New Roman" w:cs="Times New Roman"/>
          <w:sz w:val="28"/>
          <w:szCs w:val="28"/>
        </w:rPr>
        <w:t>проводился ряд мероприятий</w:t>
      </w:r>
      <w:r w:rsidR="00C95848">
        <w:rPr>
          <w:rFonts w:ascii="Times New Roman" w:hAnsi="Times New Roman" w:cs="Times New Roman"/>
          <w:sz w:val="28"/>
          <w:szCs w:val="28"/>
        </w:rPr>
        <w:t xml:space="preserve"> по  муниципальному контролю</w:t>
      </w:r>
      <w:r w:rsidR="00BE1F41">
        <w:rPr>
          <w:rFonts w:ascii="Times New Roman" w:hAnsi="Times New Roman" w:cs="Times New Roman"/>
          <w:sz w:val="28"/>
          <w:szCs w:val="28"/>
        </w:rPr>
        <w:t xml:space="preserve">, в 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было выявлено.</w:t>
      </w:r>
    </w:p>
    <w:p w:rsidR="000E7D5D" w:rsidRPr="00DC052E" w:rsidRDefault="000E7D5D" w:rsidP="008752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D5D" w:rsidRPr="00DC052E" w:rsidSect="002C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47E"/>
    <w:rsid w:val="000527FC"/>
    <w:rsid w:val="000C5255"/>
    <w:rsid w:val="000E7D5D"/>
    <w:rsid w:val="0028388A"/>
    <w:rsid w:val="002C151B"/>
    <w:rsid w:val="002E075D"/>
    <w:rsid w:val="00386629"/>
    <w:rsid w:val="0047421C"/>
    <w:rsid w:val="006148A2"/>
    <w:rsid w:val="007749B7"/>
    <w:rsid w:val="008752E0"/>
    <w:rsid w:val="00A203C3"/>
    <w:rsid w:val="00A94EED"/>
    <w:rsid w:val="00BC3A59"/>
    <w:rsid w:val="00BE1F41"/>
    <w:rsid w:val="00C95848"/>
    <w:rsid w:val="00CD4D84"/>
    <w:rsid w:val="00DC052E"/>
    <w:rsid w:val="00E64F21"/>
    <w:rsid w:val="00F6647E"/>
    <w:rsid w:val="00FB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2019-11-15T11:45:00Z</dcterms:created>
  <dcterms:modified xsi:type="dcterms:W3CDTF">2020-12-16T07:56:00Z</dcterms:modified>
</cp:coreProperties>
</file>